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1AA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Default="007A0B33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443A1D">
        <w:rPr>
          <w:rFonts w:eastAsia="Verdana" w:cs="Times New Roman"/>
          <w:b/>
          <w:sz w:val="28"/>
          <w:szCs w:val="28"/>
        </w:rPr>
        <w:t>Čestné prohlášení</w:t>
      </w:r>
    </w:p>
    <w:p w:rsidR="004151AA" w:rsidRPr="00443A1D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E15B7" w:rsidRPr="00915A57" w:rsidRDefault="007A0B33" w:rsidP="005E15B7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25455A" w:rsidRPr="0025455A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334293" w:rsidRPr="00334293">
        <w:rPr>
          <w:rFonts w:eastAsia="Times New Roman" w:cs="Times New Roman"/>
          <w:b/>
          <w:sz w:val="18"/>
          <w:szCs w:val="18"/>
          <w:lang w:eastAsia="cs-CZ"/>
        </w:rPr>
        <w:t>Údržba, opravy a odstraňování závad u SPS v obvodu OŘ OVA 2023 - 2024 - provozní pozemní objekty rok 2023</w:t>
      </w:r>
      <w:r w:rsidR="0025455A" w:rsidRPr="0025455A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25455A">
        <w:rPr>
          <w:rFonts w:eastAsia="Times New Roman" w:cs="Times New Roman"/>
          <w:sz w:val="18"/>
          <w:szCs w:val="18"/>
          <w:lang w:eastAsia="cs-CZ"/>
        </w:rPr>
        <w:t>, č.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25455A">
        <w:rPr>
          <w:rFonts w:eastAsia="Times New Roman" w:cs="Times New Roman"/>
          <w:sz w:val="18"/>
          <w:szCs w:val="18"/>
          <w:lang w:eastAsia="cs-CZ"/>
        </w:rPr>
        <w:t>j.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41</w:t>
      </w:r>
      <w:r w:rsidR="002D042F">
        <w:rPr>
          <w:rFonts w:eastAsia="Times New Roman" w:cs="Times New Roman"/>
          <w:sz w:val="18"/>
          <w:szCs w:val="18"/>
          <w:lang w:eastAsia="cs-CZ"/>
        </w:rPr>
        <w:t>577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>/2022-SŽ-OŘ OVA-NPI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>část zadávacího řízení</w:t>
      </w:r>
      <w:r w:rsidR="005E15B7" w:rsidRPr="00915A57"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1" w:name="Zaškrtávací1"/>
    <w:p w:rsidR="005E15B7" w:rsidRPr="00915A57" w:rsidRDefault="005E15B7" w:rsidP="005E15B7">
      <w:pPr>
        <w:spacing w:after="24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915A57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15A57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="005C2912">
        <w:rPr>
          <w:rFonts w:eastAsia="Times New Roman" w:cs="Times New Roman"/>
          <w:sz w:val="18"/>
          <w:szCs w:val="18"/>
          <w:lang w:eastAsia="cs-CZ"/>
        </w:rPr>
      </w:r>
      <w:r w:rsidR="005C2912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915A57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1"/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="00334293" w:rsidRPr="00334293">
        <w:rPr>
          <w:rFonts w:eastAsia="Times New Roman" w:cs="Times New Roman"/>
          <w:b/>
          <w:bCs/>
          <w:sz w:val="18"/>
          <w:szCs w:val="18"/>
          <w:lang w:eastAsia="cs-CZ"/>
        </w:rPr>
        <w:t>Údržba, opravy a odstraňování závad u SPS v obvodu OŘ OVA 2023 - 2024 - provozní pozemní objekty rok 2023 - oblast Ostrava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– označení část</w:t>
      </w:r>
      <w:r>
        <w:rPr>
          <w:rFonts w:eastAsia="Times New Roman" w:cs="Times New Roman"/>
          <w:sz w:val="18"/>
          <w:szCs w:val="18"/>
          <w:lang w:eastAsia="cs-CZ"/>
        </w:rPr>
        <w:t>i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63522</w:t>
      </w:r>
      <w:r>
        <w:rPr>
          <w:rFonts w:eastAsia="Times New Roman" w:cs="Times New Roman"/>
          <w:sz w:val="18"/>
          <w:szCs w:val="18"/>
          <w:lang w:eastAsia="cs-CZ"/>
        </w:rPr>
        <w:t>128</w:t>
      </w:r>
    </w:p>
    <w:p w:rsidR="005E15B7" w:rsidRPr="00915A57" w:rsidRDefault="005E15B7" w:rsidP="005E15B7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915A57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15A57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="005C2912">
        <w:rPr>
          <w:rFonts w:eastAsia="Times New Roman" w:cs="Times New Roman"/>
          <w:sz w:val="18"/>
          <w:szCs w:val="18"/>
          <w:lang w:eastAsia="cs-CZ"/>
        </w:rPr>
      </w:r>
      <w:r w:rsidR="005C2912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915A57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="00334293" w:rsidRPr="00334293">
        <w:rPr>
          <w:rFonts w:eastAsia="Times New Roman" w:cs="Times New Roman"/>
          <w:b/>
          <w:bCs/>
          <w:sz w:val="18"/>
          <w:szCs w:val="18"/>
          <w:lang w:eastAsia="cs-CZ"/>
        </w:rPr>
        <w:t>Údržba, opravy a odstraňování závad u SPS v obvodu OŘ OVA 2023 - 2024 - provozní pozemní objekty rok 2023 - oblast O</w:t>
      </w:r>
      <w:r w:rsidR="00334293">
        <w:rPr>
          <w:rFonts w:eastAsia="Times New Roman" w:cs="Times New Roman"/>
          <w:b/>
          <w:bCs/>
          <w:sz w:val="18"/>
          <w:szCs w:val="18"/>
          <w:lang w:eastAsia="cs-CZ"/>
        </w:rPr>
        <w:t>lomouc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– označení části 63522</w:t>
      </w:r>
      <w:r>
        <w:rPr>
          <w:rFonts w:eastAsia="Times New Roman" w:cs="Times New Roman"/>
          <w:sz w:val="18"/>
          <w:szCs w:val="18"/>
          <w:lang w:eastAsia="cs-CZ"/>
        </w:rPr>
        <w:t>129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p w:rsidR="005E15B7" w:rsidRPr="00072027" w:rsidRDefault="005E15B7" w:rsidP="005E15B7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F1E" w:rsidRDefault="00B65F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F1E" w:rsidRDefault="00B65F1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F1E" w:rsidRDefault="00B65F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Pr="00321993" w:rsidRDefault="007A0B33" w:rsidP="005C2912">
      <w:pPr>
        <w:pStyle w:val="Textpoznpodarou"/>
        <w:jc w:val="both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</w:t>
      </w:r>
      <w:r w:rsidRPr="00321993">
        <w:rPr>
          <w:rFonts w:cs="Calibri"/>
          <w:sz w:val="16"/>
          <w:szCs w:val="16"/>
        </w:rPr>
        <w:t xml:space="preserve">Identifikační údaje doplní dodavatel dle </w:t>
      </w:r>
      <w:bookmarkStart w:id="0" w:name="_GoBack"/>
      <w:r w:rsidRPr="00321993">
        <w:rPr>
          <w:rFonts w:cs="Calibri"/>
          <w:sz w:val="16"/>
          <w:szCs w:val="16"/>
        </w:rPr>
        <w:t>skutečnosti, zda se jedná o fyzickou či právnickou osobu.</w:t>
      </w:r>
    </w:p>
  </w:footnote>
  <w:footnote w:id="2">
    <w:p w:rsidR="005E15B7" w:rsidRPr="00321993" w:rsidRDefault="005E15B7" w:rsidP="005C2912">
      <w:pPr>
        <w:pStyle w:val="Textpoznpodarou"/>
        <w:jc w:val="both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Účastník zaškrtne nabízená pole těch částí zadávacího řízení, pro něž podává nabídku.</w:t>
      </w:r>
    </w:p>
    <w:p w:rsidR="005E15B7" w:rsidRPr="006E35F6" w:rsidRDefault="005E15B7" w:rsidP="005C2912">
      <w:pPr>
        <w:pStyle w:val="Textpoznpodarou"/>
        <w:ind w:left="142"/>
        <w:jc w:val="both"/>
        <w:rPr>
          <w:sz w:val="16"/>
          <w:szCs w:val="16"/>
        </w:rPr>
      </w:pPr>
      <w:r w:rsidRPr="00321993">
        <w:rPr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 w:rsidRPr="006E35F6">
        <w:rPr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F1E" w:rsidRDefault="00B65F1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443A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B65F1E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443A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C291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F1E" w:rsidRDefault="00B65F1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25455A"/>
    <w:rsid w:val="002B3BAA"/>
    <w:rsid w:val="002D042F"/>
    <w:rsid w:val="00321993"/>
    <w:rsid w:val="00334293"/>
    <w:rsid w:val="003727EC"/>
    <w:rsid w:val="004151AA"/>
    <w:rsid w:val="00443A1D"/>
    <w:rsid w:val="005C2912"/>
    <w:rsid w:val="005E15B7"/>
    <w:rsid w:val="007A0B33"/>
    <w:rsid w:val="00B65F1E"/>
    <w:rsid w:val="00B669B1"/>
    <w:rsid w:val="00BF6A6B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Jüttnerová Andrea, Mgr.</cp:lastModifiedBy>
  <cp:revision>12</cp:revision>
  <dcterms:created xsi:type="dcterms:W3CDTF">2022-04-19T11:45:00Z</dcterms:created>
  <dcterms:modified xsi:type="dcterms:W3CDTF">2022-11-25T08:32:00Z</dcterms:modified>
</cp:coreProperties>
</file>